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20A8" w14:textId="77777777" w:rsidR="00410944" w:rsidRPr="00410944" w:rsidRDefault="00410944" w:rsidP="00BB062F">
      <w:pPr>
        <w:rPr>
          <w:rFonts w:ascii="Times New Roman" w:hAnsi="Times New Roman" w:cs="Times New Roman"/>
          <w:sz w:val="26"/>
          <w:szCs w:val="26"/>
        </w:rPr>
      </w:pPr>
    </w:p>
    <w:p w14:paraId="66FB5F0F" w14:textId="77777777" w:rsidR="00410944" w:rsidRPr="009E6708" w:rsidRDefault="00410944" w:rsidP="0041094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EDA44AA" w14:textId="77777777" w:rsidR="004A0286" w:rsidRDefault="004A0286" w:rsidP="004A028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TGA Marmara ve Doğu Anadolu Bölgesi </w:t>
      </w:r>
    </w:p>
    <w:p w14:paraId="1689395A" w14:textId="77777777" w:rsidR="004A0286" w:rsidRDefault="004A0286" w:rsidP="004A028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adayları başvurularını yaptı</w:t>
      </w:r>
    </w:p>
    <w:p w14:paraId="2969F475" w14:textId="77777777" w:rsidR="004A0286" w:rsidRDefault="004A0286" w:rsidP="004A028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0D40046" w14:textId="77777777" w:rsidR="004A0286" w:rsidRDefault="004A0286" w:rsidP="004A02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B5A1E" w14:textId="77777777" w:rsidR="004A0286" w:rsidRDefault="004A0286" w:rsidP="004A0286">
      <w:pPr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TGA Marmara Bölgesi Yönetim Kurulu Üyeliği için Hediye Güral Gür, Armin Zerunyan ve Kasım Zoto; Doğu Anadolu Bölgesi Yönetim Kurulu Üyeliği için de Emel Elik </w:t>
      </w:r>
      <w:proofErr w:type="spellStart"/>
      <w:r>
        <w:rPr>
          <w:rFonts w:ascii="Times New Roman" w:hAnsi="Times New Roman" w:cs="Times New Roman"/>
          <w:b/>
          <w:bCs/>
          <w:color w:val="212121"/>
          <w:sz w:val="28"/>
          <w:szCs w:val="28"/>
        </w:rPr>
        <w:t>Bezaroğlu</w:t>
      </w:r>
      <w:proofErr w:type="spellEnd"/>
      <w:r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adaylık başvurularını tamamladı.</w:t>
      </w:r>
    </w:p>
    <w:p w14:paraId="745CFED2" w14:textId="77777777" w:rsidR="004A0286" w:rsidRDefault="004A0286" w:rsidP="004A028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EA8BAE5" w14:textId="77777777" w:rsidR="004A0286" w:rsidRDefault="004A0286" w:rsidP="004A0286">
      <w:pPr>
        <w:rPr>
          <w:rFonts w:ascii="Times New Roman" w:hAnsi="Times New Roman" w:cs="Times New Roman"/>
          <w:sz w:val="26"/>
          <w:szCs w:val="26"/>
        </w:rPr>
      </w:pPr>
    </w:p>
    <w:p w14:paraId="1A16BFBB" w14:textId="77777777" w:rsidR="004A0286" w:rsidRDefault="004A0286" w:rsidP="004A02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Türkiye Turizm Tanıtım ve Geliştirme Ajansı’nın (TGA) 25 Aralık 2022 Pazar günü gerçekleştirilecek olan yönetim kurulu seçimlerinde Marmara Bölgesi ve Doğu Anadolu Bölgesi adayları başvurularını yaptı. </w:t>
      </w:r>
    </w:p>
    <w:p w14:paraId="75C628EB" w14:textId="7AC23A8E" w:rsidR="004A0286" w:rsidRDefault="004A0286" w:rsidP="004A02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Marmara Bölgesi Yönetim Kurulu Üyeliği için, NG Hotels Yönetim Kurulu Başkanı, Hizmet İhracatçıları Birliği (HİB) Yönetim Kurulu Üyesi ve Türkiye Otelciler Birliği (TÜROB) Başkan Yardımcısı Sayın Hediye Güral Gür; Hilton Türkiye Üst Sınıf ve Lüks Oteller Ülke Müdürü, TÜROB Başkan Yardımcısı Sayın Armin Zerunyan; Armada Uluslararası Otelcilik ve İşletmecilik A.Ş. Yönetim Kurulu Başkanı, </w:t>
      </w:r>
    </w:p>
    <w:p w14:paraId="4E1CC438" w14:textId="634101C0" w:rsidR="004A0286" w:rsidRDefault="004A0286" w:rsidP="004A02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TÜROB Yönetim Kurulu Genel Koordinatörü Sayın Kasım Zoto </w:t>
      </w:r>
      <w:proofErr w:type="spellStart"/>
      <w:r>
        <w:rPr>
          <w:rFonts w:ascii="Times New Roman" w:hAnsi="Times New Roman" w:cs="Times New Roman"/>
          <w:sz w:val="26"/>
          <w:szCs w:val="26"/>
        </w:rPr>
        <w:t>başvularını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tamamladı. Doğu Anadolu Bölgesi Yönetim Kurulu Üyeliği için</w:t>
      </w:r>
      <w:r w:rsidR="008B0631">
        <w:rPr>
          <w:rFonts w:ascii="Times New Roman" w:hAnsi="Times New Roman" w:cs="Times New Roman"/>
          <w:sz w:val="26"/>
          <w:szCs w:val="26"/>
        </w:rPr>
        <w:t xml:space="preserve"> Elit World Otelleri ve</w:t>
      </w:r>
      <w:r>
        <w:rPr>
          <w:rFonts w:ascii="Times New Roman" w:hAnsi="Times New Roman" w:cs="Times New Roman"/>
          <w:sz w:val="26"/>
          <w:szCs w:val="26"/>
        </w:rPr>
        <w:t xml:space="preserve"> Elit Turizm Yatırım A.Ş. </w:t>
      </w:r>
      <w:r w:rsidR="00B00329">
        <w:rPr>
          <w:rFonts w:ascii="Times New Roman" w:hAnsi="Times New Roman" w:cs="Times New Roman"/>
          <w:sz w:val="26"/>
          <w:szCs w:val="26"/>
        </w:rPr>
        <w:t>Satış ve Pazarlamadan Sorumlu Yönetim Kurulu Üyesi</w:t>
      </w:r>
      <w:r w:rsidR="008B0631">
        <w:rPr>
          <w:rFonts w:ascii="Times New Roman" w:hAnsi="Times New Roman" w:cs="Times New Roman"/>
          <w:sz w:val="26"/>
          <w:szCs w:val="26"/>
        </w:rPr>
        <w:t xml:space="preserve"> ve </w:t>
      </w:r>
      <w:r>
        <w:rPr>
          <w:rFonts w:ascii="Times New Roman" w:hAnsi="Times New Roman" w:cs="Times New Roman"/>
          <w:sz w:val="26"/>
          <w:szCs w:val="26"/>
        </w:rPr>
        <w:t xml:space="preserve"> TÜROB üyesi Sayın Emel Elik </w:t>
      </w:r>
      <w:proofErr w:type="spellStart"/>
      <w:r>
        <w:rPr>
          <w:rFonts w:ascii="Times New Roman" w:hAnsi="Times New Roman" w:cs="Times New Roman"/>
          <w:sz w:val="26"/>
          <w:szCs w:val="26"/>
        </w:rPr>
        <w:t>Bezaroğlu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adaylık başvurusunu tamamlayan bir diğer isim oldu.</w:t>
      </w:r>
    </w:p>
    <w:p w14:paraId="40A07422" w14:textId="77777777" w:rsidR="004A0286" w:rsidRDefault="004A0286" w:rsidP="004A02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p w14:paraId="66940362" w14:textId="77777777" w:rsidR="004A0286" w:rsidRDefault="004A0286" w:rsidP="004A028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‘Üyelerimiz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topyekün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seçime katılacaktır’ </w:t>
      </w:r>
    </w:p>
    <w:p w14:paraId="5752A7EF" w14:textId="3D03DFFB" w:rsidR="004A0286" w:rsidRDefault="004A0286" w:rsidP="004A02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Konuyla ilgili bir değerlendirme yapan TÜROB Başkanı Müberra Eresin, şunları söyledi: “TÜROB olarak tarafımıza resmi olarak ulaşan bilgilere göre Hediye Güral Gür, Armin Zerunyan ve Kasım </w:t>
      </w:r>
      <w:proofErr w:type="spellStart"/>
      <w:r>
        <w:rPr>
          <w:rFonts w:ascii="Times New Roman" w:hAnsi="Times New Roman" w:cs="Times New Roman"/>
          <w:sz w:val="26"/>
          <w:szCs w:val="26"/>
        </w:rPr>
        <w:t>Zoto’nun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Marmara Bölgesi; Emel Elik </w:t>
      </w:r>
      <w:proofErr w:type="spellStart"/>
      <w:r>
        <w:rPr>
          <w:rFonts w:ascii="Times New Roman" w:hAnsi="Times New Roman" w:cs="Times New Roman"/>
          <w:sz w:val="26"/>
          <w:szCs w:val="26"/>
        </w:rPr>
        <w:t>Bezaroğlu’nun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da Doğu Anadolu Bölgesi için TGA Yönetim Kurulu Üyeliği için başvuru işlemlerini tamamladıklarını öğrenmiş bulunuyoruz. Şüphesiz başka adayların da kısa süre içinde isimlerini açıklamalarını bekliyoruz</w:t>
      </w:r>
      <w:r w:rsidRPr="004A02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4A0286">
        <w:rPr>
          <w:rFonts w:ascii="Times New Roman" w:hAnsi="Times New Roman" w:cs="Times New Roman"/>
          <w:color w:val="000000" w:themeColor="text1"/>
          <w:sz w:val="26"/>
          <w:szCs w:val="26"/>
        </w:rPr>
        <w:t>TGA’nın</w:t>
      </w:r>
      <w:proofErr w:type="spellEnd"/>
      <w:r w:rsidRPr="004A02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en önemli karar organı olan Yönetim Kurulu’na seçilecek yeni üyelerin, geçen dönemde olduğu gibi, yine bu kurumdan güç alan değil bu kuruma vizyonlarıyla daha fazla güç kazandıracak temsilcilerden oluşması temel beklentimizdir. </w:t>
      </w:r>
      <w:r>
        <w:rPr>
          <w:rFonts w:ascii="Times New Roman" w:hAnsi="Times New Roman" w:cs="Times New Roman"/>
          <w:sz w:val="26"/>
          <w:szCs w:val="26"/>
        </w:rPr>
        <w:t xml:space="preserve">İşletmelerimizin 25 Aralık 2022 Pazar günü yapılacak seçimlere </w:t>
      </w:r>
      <w:proofErr w:type="spellStart"/>
      <w:r>
        <w:rPr>
          <w:rFonts w:ascii="Times New Roman" w:hAnsi="Times New Roman" w:cs="Times New Roman"/>
          <w:sz w:val="26"/>
          <w:szCs w:val="26"/>
        </w:rPr>
        <w:t>topyekün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katılarak demokratik haklarını en doğru adaylar yönünde </w:t>
      </w:r>
      <w:proofErr w:type="spellStart"/>
      <w:r>
        <w:rPr>
          <w:rFonts w:ascii="Times New Roman" w:hAnsi="Times New Roman" w:cs="Times New Roman"/>
          <w:sz w:val="26"/>
          <w:szCs w:val="26"/>
        </w:rPr>
        <w:t>kullacaklarına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olan inancımız tamdır. </w:t>
      </w:r>
      <w:r w:rsidRPr="004A0286">
        <w:rPr>
          <w:rFonts w:ascii="Times New Roman" w:hAnsi="Times New Roman" w:cs="Times New Roman"/>
          <w:sz w:val="26"/>
          <w:szCs w:val="26"/>
        </w:rPr>
        <w:t xml:space="preserve">Başta Kültür ve Turizm Bakanımız </w:t>
      </w:r>
      <w:r>
        <w:rPr>
          <w:rFonts w:ascii="Times New Roman" w:hAnsi="Times New Roman" w:cs="Times New Roman"/>
          <w:sz w:val="26"/>
          <w:szCs w:val="26"/>
        </w:rPr>
        <w:t xml:space="preserve">Sayın </w:t>
      </w:r>
      <w:r w:rsidRPr="004A0286">
        <w:rPr>
          <w:rFonts w:ascii="Times New Roman" w:hAnsi="Times New Roman" w:cs="Times New Roman"/>
          <w:sz w:val="26"/>
          <w:szCs w:val="26"/>
        </w:rPr>
        <w:t xml:space="preserve">Mehmet Nuri Ersoy olmak üzere tüm önceki dönem TGA yönetimine teşekkürlerimizi sunarız. </w:t>
      </w:r>
      <w:r>
        <w:rPr>
          <w:rFonts w:ascii="Times New Roman" w:hAnsi="Times New Roman" w:cs="Times New Roman"/>
          <w:sz w:val="26"/>
          <w:szCs w:val="26"/>
        </w:rPr>
        <w:t xml:space="preserve">Ülkemiz turizminin geliştirilmesi ve tanıtımı açısından son derece önemli bir kurum olarak gördüğümüz Türkiye Turizm Tanıtım ve Geliştirme Ajansı Yönetim Kurulu </w:t>
      </w:r>
      <w:r w:rsidRPr="004A0286">
        <w:rPr>
          <w:rFonts w:ascii="Times New Roman" w:hAnsi="Times New Roman" w:cs="Times New Roman"/>
          <w:sz w:val="26"/>
          <w:szCs w:val="26"/>
        </w:rPr>
        <w:t xml:space="preserve">seçimlerinin sektörümüze hayırlı olmasını temenni eder </w:t>
      </w:r>
      <w:r>
        <w:rPr>
          <w:rFonts w:ascii="Times New Roman" w:hAnsi="Times New Roman" w:cs="Times New Roman"/>
          <w:sz w:val="26"/>
          <w:szCs w:val="26"/>
        </w:rPr>
        <w:t>tüm adaylara başarılar dileriz.”</w:t>
      </w:r>
    </w:p>
    <w:p w14:paraId="2ACFCCE6" w14:textId="77777777" w:rsidR="007C13CA" w:rsidRPr="00410944" w:rsidRDefault="007C13CA" w:rsidP="006633F3">
      <w:pPr>
        <w:rPr>
          <w:rFonts w:ascii="Times New Roman" w:hAnsi="Times New Roman" w:cs="Times New Roman"/>
          <w:sz w:val="26"/>
          <w:szCs w:val="26"/>
        </w:rPr>
      </w:pPr>
    </w:p>
    <w:sectPr w:rsidR="007C13CA" w:rsidRPr="004109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C64B" w14:textId="77777777" w:rsidR="004D5CBD" w:rsidRDefault="004D5CBD" w:rsidP="006633F3">
      <w:r>
        <w:separator/>
      </w:r>
    </w:p>
  </w:endnote>
  <w:endnote w:type="continuationSeparator" w:id="0">
    <w:p w14:paraId="75973D4B" w14:textId="77777777" w:rsidR="004D5CBD" w:rsidRDefault="004D5CBD" w:rsidP="0066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910" w14:textId="7173D369" w:rsidR="006633F3" w:rsidRPr="00BD6991" w:rsidRDefault="00BD6991" w:rsidP="00BD6991">
    <w:pPr>
      <w:pStyle w:val="Al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825F3B" wp14:editId="5985B47D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771600" cy="66600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16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4BEB" w14:textId="77777777" w:rsidR="004D5CBD" w:rsidRDefault="004D5CBD" w:rsidP="006633F3">
      <w:r>
        <w:separator/>
      </w:r>
    </w:p>
  </w:footnote>
  <w:footnote w:type="continuationSeparator" w:id="0">
    <w:p w14:paraId="78DDE7E3" w14:textId="77777777" w:rsidR="004D5CBD" w:rsidRDefault="004D5CBD" w:rsidP="0066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7422" w14:textId="045D0ABB" w:rsidR="006633F3" w:rsidRDefault="006633F3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71605C" wp14:editId="3840600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5760000" cy="723600"/>
          <wp:effectExtent l="0" t="0" r="0" b="635"/>
          <wp:wrapSquare wrapText="bothSides"/>
          <wp:docPr id="1" name="Picture 1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F3"/>
    <w:rsid w:val="002D246F"/>
    <w:rsid w:val="003857A1"/>
    <w:rsid w:val="003E52AA"/>
    <w:rsid w:val="00410944"/>
    <w:rsid w:val="004A0286"/>
    <w:rsid w:val="004D5CBD"/>
    <w:rsid w:val="006633F3"/>
    <w:rsid w:val="0070716A"/>
    <w:rsid w:val="007C13CA"/>
    <w:rsid w:val="00824C7A"/>
    <w:rsid w:val="008B0631"/>
    <w:rsid w:val="00910285"/>
    <w:rsid w:val="009E6708"/>
    <w:rsid w:val="00B00329"/>
    <w:rsid w:val="00B469FF"/>
    <w:rsid w:val="00BB062F"/>
    <w:rsid w:val="00BD6991"/>
    <w:rsid w:val="00CE1E38"/>
    <w:rsid w:val="00CF3BCE"/>
    <w:rsid w:val="00D17C63"/>
    <w:rsid w:val="00D258EC"/>
    <w:rsid w:val="00D30DF0"/>
    <w:rsid w:val="00E14469"/>
    <w:rsid w:val="00EB3263"/>
    <w:rsid w:val="00FD3110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A8A7"/>
  <w15:chartTrackingRefBased/>
  <w15:docId w15:val="{A95637E7-A744-40CE-964A-1E80AC02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2F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3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6633F3"/>
  </w:style>
  <w:style w:type="paragraph" w:styleId="AltBilgi">
    <w:name w:val="footer"/>
    <w:basedOn w:val="Normal"/>
    <w:link w:val="AltBilgiChar"/>
    <w:uiPriority w:val="99"/>
    <w:unhideWhenUsed/>
    <w:rsid w:val="00663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663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Turob Bilgi İşlem</dc:creator>
  <cp:keywords/>
  <dc:description/>
  <cp:lastModifiedBy>Belma Toprak</cp:lastModifiedBy>
  <cp:revision>16</cp:revision>
  <dcterms:created xsi:type="dcterms:W3CDTF">2022-03-01T10:16:00Z</dcterms:created>
  <dcterms:modified xsi:type="dcterms:W3CDTF">2022-12-14T13:36:00Z</dcterms:modified>
</cp:coreProperties>
</file>